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CB" w:rsidRPr="00AA4BCB" w:rsidRDefault="00AA4BCB" w:rsidP="00A861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de-DE"/>
        </w:rPr>
      </w:pPr>
      <w:bookmarkStart w:id="0" w:name="_GoBack"/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-893445</wp:posOffset>
            </wp:positionH>
            <wp:positionV relativeFrom="paragraph">
              <wp:posOffset>-1219200</wp:posOffset>
            </wp:positionV>
            <wp:extent cx="7559424" cy="2339163"/>
            <wp:effectExtent l="19050" t="0" r="3426" b="0"/>
            <wp:wrapNone/>
            <wp:docPr id="5" name="Grafik 5" descr="C:\Users\Public\Documents\2017 ... Conference\Logo\Conference_Briefk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2017 ... Conference\Logo\Conference_Briefkop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424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A4BCB" w:rsidRDefault="00AA4BCB" w:rsidP="00C14A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2E2DB7" w:rsidRPr="003156C7" w:rsidRDefault="00505EB0" w:rsidP="0084446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highlight w:val="yellow"/>
          <w:lang w:eastAsia="de-DE"/>
        </w:rPr>
      </w:pPr>
      <w:hyperlink r:id="rId7" w:history="1">
        <w:r w:rsidR="002E2DB7" w:rsidRPr="003156C7">
          <w:rPr>
            <w:rStyle w:val="Hyperlink"/>
            <w:rFonts w:ascii="Arial" w:eastAsia="Times New Roman" w:hAnsi="Arial" w:cs="Arial"/>
            <w:color w:val="FFC000" w:themeColor="accent4"/>
            <w:kern w:val="36"/>
            <w:sz w:val="24"/>
            <w:szCs w:val="24"/>
            <w:lang w:eastAsia="de-DE"/>
          </w:rPr>
          <w:t>www.quattrofair.org</w:t>
        </w:r>
      </w:hyperlink>
    </w:p>
    <w:p w:rsidR="00696475" w:rsidRPr="009340D9" w:rsidRDefault="00AA4BCB" w:rsidP="00E77C4D">
      <w:pPr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de-DE"/>
        </w:rPr>
      </w:pPr>
      <w:r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de-DE"/>
        </w:rPr>
        <w:t>Pressemitteilung</w:t>
      </w:r>
      <w:r w:rsidR="008D582A"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de-DE"/>
        </w:rPr>
        <w:t xml:space="preserve"> </w:t>
      </w:r>
      <w:r w:rsidR="0023148A"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de-DE"/>
        </w:rPr>
        <w:t xml:space="preserve">vom </w:t>
      </w:r>
      <w:r w:rsidR="002B6D40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de-DE"/>
        </w:rPr>
        <w:t>5</w:t>
      </w:r>
      <w:r w:rsidR="006055BB" w:rsidRPr="005B1286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de-DE"/>
        </w:rPr>
        <w:t>.</w:t>
      </w:r>
      <w:r w:rsidR="006055BB"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de-DE"/>
        </w:rPr>
        <w:t xml:space="preserve"> September</w:t>
      </w:r>
      <w:r w:rsidR="00CB2062"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de-DE"/>
        </w:rPr>
        <w:t xml:space="preserve"> 2017</w:t>
      </w:r>
    </w:p>
    <w:p w:rsidR="00696475" w:rsidRPr="00696475" w:rsidRDefault="009340D9" w:rsidP="0069647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de-DE"/>
        </w:rPr>
        <w:t xml:space="preserve">Die Zukunft des </w:t>
      </w:r>
      <w:r w:rsidR="006055BB" w:rsidRPr="00696475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de-DE"/>
        </w:rPr>
        <w:t>Faire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de-DE"/>
        </w:rPr>
        <w:t>n</w:t>
      </w:r>
      <w:r w:rsidR="006055BB" w:rsidRPr="00696475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de-DE"/>
        </w:rPr>
        <w:t xml:space="preserve"> Handel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de-DE"/>
        </w:rPr>
        <w:t>s</w:t>
      </w:r>
      <w:r w:rsidR="006055BB" w:rsidRPr="00696475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de-DE"/>
        </w:rPr>
        <w:t xml:space="preserve"> in der EU </w:t>
      </w:r>
    </w:p>
    <w:p w:rsidR="00A861B8" w:rsidRDefault="009340D9" w:rsidP="004074A9">
      <w:pPr>
        <w:spacing w:before="12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Themens</w:t>
      </w:r>
      <w:r w:rsidR="00696475"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chwerpunkt der </w:t>
      </w:r>
      <w:r w:rsidR="00DE0C3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International Fair Trade Towns Conference (</w:t>
      </w:r>
      <w:r w:rsidR="00696475"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IFTTC </w:t>
      </w:r>
      <w:r w:rsidR="00DE0C3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) </w:t>
      </w:r>
      <w:r w:rsidR="00696475"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am 15.09.</w:t>
      </w:r>
      <w:r w:rsidR="00A11498"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2017</w:t>
      </w:r>
      <w:r w:rsidR="007348EC" w:rsidRPr="0069647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, Saarbrücken</w:t>
      </w:r>
    </w:p>
    <w:p w:rsidR="00712EC2" w:rsidRPr="00712EC2" w:rsidRDefault="001E3CE2" w:rsidP="004074A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12EC2">
        <w:rPr>
          <w:rFonts w:ascii="Times New Roman" w:hAnsi="Times New Roman" w:cs="Times New Roman"/>
        </w:rPr>
        <w:t>Vertreter</w:t>
      </w:r>
      <w:r w:rsidR="00DE0C37">
        <w:rPr>
          <w:rFonts w:ascii="Times New Roman" w:hAnsi="Times New Roman" w:cs="Times New Roman"/>
        </w:rPr>
        <w:t xml:space="preserve"> </w:t>
      </w:r>
      <w:r w:rsidRPr="00712EC2">
        <w:rPr>
          <w:rFonts w:ascii="Times New Roman" w:hAnsi="Times New Roman" w:cs="Times New Roman"/>
        </w:rPr>
        <w:t>verschiedener europäischer Institutionen diskutieren a</w:t>
      </w:r>
      <w:r w:rsidR="00C223DC" w:rsidRPr="00712EC2">
        <w:rPr>
          <w:rFonts w:ascii="Times New Roman" w:hAnsi="Times New Roman" w:cs="Times New Roman"/>
        </w:rPr>
        <w:t xml:space="preserve">uf </w:t>
      </w:r>
      <w:r w:rsidR="0023148A" w:rsidRPr="00712EC2">
        <w:rPr>
          <w:rFonts w:ascii="Times New Roman" w:hAnsi="Times New Roman" w:cs="Times New Roman"/>
        </w:rPr>
        <w:t xml:space="preserve">der </w:t>
      </w:r>
      <w:r w:rsidR="0023148A" w:rsidRPr="00712EC2">
        <w:rPr>
          <w:rFonts w:ascii="Times New Roman" w:hAnsi="Times New Roman" w:cs="Times New Roman"/>
          <w:i/>
        </w:rPr>
        <w:t>Internatio</w:t>
      </w:r>
      <w:r w:rsidRPr="00712EC2">
        <w:rPr>
          <w:rFonts w:ascii="Times New Roman" w:hAnsi="Times New Roman" w:cs="Times New Roman"/>
          <w:i/>
        </w:rPr>
        <w:t>nal Fair Trade Towns Conference</w:t>
      </w:r>
      <w:r w:rsidRPr="00712EC2">
        <w:rPr>
          <w:rFonts w:ascii="Times New Roman" w:hAnsi="Times New Roman" w:cs="Times New Roman"/>
        </w:rPr>
        <w:t xml:space="preserve"> (IFTTC) </w:t>
      </w:r>
      <w:r w:rsidR="00696475" w:rsidRPr="00712EC2">
        <w:rPr>
          <w:rFonts w:ascii="Times New Roman" w:hAnsi="Times New Roman" w:cs="Times New Roman"/>
        </w:rPr>
        <w:t xml:space="preserve">am </w:t>
      </w:r>
      <w:r w:rsidR="00696475" w:rsidRPr="00712EC2">
        <w:rPr>
          <w:rFonts w:ascii="Times New Roman" w:hAnsi="Times New Roman" w:cs="Times New Roman"/>
          <w:b/>
        </w:rPr>
        <w:t xml:space="preserve">15.09. </w:t>
      </w:r>
      <w:r w:rsidR="00C223DC" w:rsidRPr="00712EC2">
        <w:rPr>
          <w:rFonts w:ascii="Times New Roman" w:hAnsi="Times New Roman" w:cs="Times New Roman"/>
          <w:b/>
        </w:rPr>
        <w:t xml:space="preserve">von </w:t>
      </w:r>
      <w:r w:rsidR="00696475" w:rsidRPr="00712EC2">
        <w:rPr>
          <w:rFonts w:ascii="Times New Roman" w:hAnsi="Times New Roman" w:cs="Times New Roman"/>
          <w:b/>
        </w:rPr>
        <w:t>10.30</w:t>
      </w:r>
      <w:r w:rsidR="00C223DC" w:rsidRPr="00712EC2">
        <w:rPr>
          <w:rFonts w:ascii="Times New Roman" w:hAnsi="Times New Roman" w:cs="Times New Roman"/>
          <w:b/>
        </w:rPr>
        <w:t>-</w:t>
      </w:r>
      <w:r w:rsidR="00696475" w:rsidRPr="00712EC2">
        <w:rPr>
          <w:rFonts w:ascii="Times New Roman" w:hAnsi="Times New Roman" w:cs="Times New Roman"/>
          <w:b/>
        </w:rPr>
        <w:t>12.15 Uhr</w:t>
      </w:r>
      <w:r w:rsidR="00696475" w:rsidRPr="00712EC2">
        <w:rPr>
          <w:rFonts w:ascii="Times New Roman" w:hAnsi="Times New Roman" w:cs="Times New Roman"/>
        </w:rPr>
        <w:t xml:space="preserve"> die Zukunft des F</w:t>
      </w:r>
      <w:r w:rsidR="00FD5B26" w:rsidRPr="00712EC2">
        <w:rPr>
          <w:rFonts w:ascii="Times New Roman" w:hAnsi="Times New Roman" w:cs="Times New Roman"/>
        </w:rPr>
        <w:t>airen Handel</w:t>
      </w:r>
      <w:r w:rsidR="00696475" w:rsidRPr="00712EC2">
        <w:rPr>
          <w:rFonts w:ascii="Times New Roman" w:hAnsi="Times New Roman" w:cs="Times New Roman"/>
        </w:rPr>
        <w:t xml:space="preserve">s </w:t>
      </w:r>
      <w:r w:rsidRPr="00712EC2">
        <w:rPr>
          <w:rFonts w:ascii="Times New Roman" w:hAnsi="Times New Roman" w:cs="Times New Roman"/>
        </w:rPr>
        <w:t>auf europäischer Ebene.</w:t>
      </w:r>
      <w:r w:rsidR="00712EC2" w:rsidRPr="00712EC2">
        <w:rPr>
          <w:rFonts w:ascii="Times New Roman" w:hAnsi="Times New Roman" w:cs="Times New Roman"/>
        </w:rPr>
        <w:t xml:space="preserve"> </w:t>
      </w:r>
    </w:p>
    <w:p w:rsidR="00712EC2" w:rsidRPr="00712EC2" w:rsidRDefault="00712EC2" w:rsidP="004074A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12EC2">
        <w:rPr>
          <w:rFonts w:ascii="Times New Roman" w:hAnsi="Times New Roman" w:cs="Times New Roman"/>
          <w:b/>
        </w:rPr>
        <w:t xml:space="preserve">Sandra </w:t>
      </w:r>
      <w:proofErr w:type="spellStart"/>
      <w:r w:rsidRPr="00712EC2">
        <w:rPr>
          <w:rFonts w:ascii="Times New Roman" w:hAnsi="Times New Roman" w:cs="Times New Roman"/>
          <w:b/>
        </w:rPr>
        <w:t>Gallina</w:t>
      </w:r>
      <w:proofErr w:type="spellEnd"/>
      <w:r w:rsidRPr="00712EC2">
        <w:rPr>
          <w:rFonts w:ascii="Times New Roman" w:hAnsi="Times New Roman" w:cs="Times New Roman"/>
        </w:rPr>
        <w:t xml:space="preserve">, </w:t>
      </w:r>
      <w:r w:rsidRPr="00712EC2">
        <w:rPr>
          <w:rFonts w:ascii="Times New Roman" w:hAnsi="Times New Roman" w:cs="Times New Roman"/>
          <w:b/>
        </w:rPr>
        <w:t>Direktorin für nachhaltige Entwicklung und Handel der Europäischen Kommission,</w:t>
      </w:r>
      <w:r w:rsidRPr="00712EC2">
        <w:rPr>
          <w:rFonts w:ascii="Times New Roman" w:hAnsi="Times New Roman" w:cs="Times New Roman"/>
        </w:rPr>
        <w:t xml:space="preserve"> stellt als Hauptrednerin die Rolle der EU bei der Förderung des Fairen Handels vor und kündigt den neuen Award „EU Capital </w:t>
      </w:r>
      <w:proofErr w:type="spellStart"/>
      <w:r w:rsidRPr="00712EC2">
        <w:rPr>
          <w:rFonts w:ascii="Times New Roman" w:hAnsi="Times New Roman" w:cs="Times New Roman"/>
        </w:rPr>
        <w:t>for</w:t>
      </w:r>
      <w:proofErr w:type="spellEnd"/>
      <w:r w:rsidRPr="00712EC2">
        <w:rPr>
          <w:rFonts w:ascii="Times New Roman" w:hAnsi="Times New Roman" w:cs="Times New Roman"/>
        </w:rPr>
        <w:t xml:space="preserve"> Fair </w:t>
      </w:r>
      <w:proofErr w:type="spellStart"/>
      <w:r w:rsidRPr="00712EC2">
        <w:rPr>
          <w:rFonts w:ascii="Times New Roman" w:hAnsi="Times New Roman" w:cs="Times New Roman"/>
        </w:rPr>
        <w:t>and</w:t>
      </w:r>
      <w:proofErr w:type="spellEnd"/>
      <w:r w:rsidRPr="00712EC2">
        <w:rPr>
          <w:rFonts w:ascii="Times New Roman" w:hAnsi="Times New Roman" w:cs="Times New Roman"/>
        </w:rPr>
        <w:t xml:space="preserve"> </w:t>
      </w:r>
      <w:proofErr w:type="spellStart"/>
      <w:r w:rsidRPr="00712EC2">
        <w:rPr>
          <w:rFonts w:ascii="Times New Roman" w:hAnsi="Times New Roman" w:cs="Times New Roman"/>
        </w:rPr>
        <w:t>Ethical</w:t>
      </w:r>
      <w:proofErr w:type="spellEnd"/>
      <w:r w:rsidRPr="00712EC2">
        <w:rPr>
          <w:rFonts w:ascii="Times New Roman" w:hAnsi="Times New Roman" w:cs="Times New Roman"/>
        </w:rPr>
        <w:t xml:space="preserve"> Trade“ an. In Anlehnung an den erfolgreichen deutschen Wettbewerb „Hauptstadt des Fairen Handels“ (Saarbrücken ist Preisträger</w:t>
      </w:r>
      <w:r w:rsidR="004074A9">
        <w:rPr>
          <w:rFonts w:ascii="Times New Roman" w:hAnsi="Times New Roman" w:cs="Times New Roman"/>
        </w:rPr>
        <w:t xml:space="preserve"> 2015-2</w:t>
      </w:r>
      <w:r w:rsidR="00497DCD">
        <w:rPr>
          <w:rFonts w:ascii="Times New Roman" w:hAnsi="Times New Roman" w:cs="Times New Roman"/>
        </w:rPr>
        <w:t>0</w:t>
      </w:r>
      <w:r w:rsidR="004074A9">
        <w:rPr>
          <w:rFonts w:ascii="Times New Roman" w:hAnsi="Times New Roman" w:cs="Times New Roman"/>
        </w:rPr>
        <w:t>17</w:t>
      </w:r>
      <w:r w:rsidR="00497DCD">
        <w:rPr>
          <w:rFonts w:ascii="Times New Roman" w:hAnsi="Times New Roman" w:cs="Times New Roman"/>
        </w:rPr>
        <w:t xml:space="preserve">) und die internationale Kampagne </w:t>
      </w:r>
      <w:r w:rsidRPr="00712EC2">
        <w:rPr>
          <w:rFonts w:ascii="Times New Roman" w:hAnsi="Times New Roman" w:cs="Times New Roman"/>
        </w:rPr>
        <w:t xml:space="preserve">„Fair Trade Towns“ soll der 2018 startende Wettbewerb das Engagement </w:t>
      </w:r>
      <w:r>
        <w:rPr>
          <w:rFonts w:ascii="Times New Roman" w:hAnsi="Times New Roman" w:cs="Times New Roman"/>
        </w:rPr>
        <w:t xml:space="preserve">für den Fairen Handel </w:t>
      </w:r>
      <w:r w:rsidRPr="00712EC2">
        <w:rPr>
          <w:rFonts w:ascii="Times New Roman" w:hAnsi="Times New Roman" w:cs="Times New Roman"/>
        </w:rPr>
        <w:t>in Europa stärken.</w:t>
      </w:r>
    </w:p>
    <w:p w:rsidR="00712EC2" w:rsidRPr="00712EC2" w:rsidRDefault="00712EC2" w:rsidP="004074A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12EC2">
        <w:rPr>
          <w:rFonts w:ascii="Times New Roman" w:hAnsi="Times New Roman" w:cs="Times New Roman"/>
        </w:rPr>
        <w:t xml:space="preserve">Nach dem zweiten Impulsreferat von </w:t>
      </w:r>
      <w:r w:rsidRPr="00712EC2">
        <w:rPr>
          <w:rFonts w:ascii="Times New Roman" w:hAnsi="Times New Roman" w:cs="Times New Roman"/>
          <w:b/>
        </w:rPr>
        <w:t xml:space="preserve">Jean </w:t>
      </w:r>
      <w:proofErr w:type="spellStart"/>
      <w:r w:rsidRPr="00712EC2">
        <w:rPr>
          <w:rFonts w:ascii="Times New Roman" w:hAnsi="Times New Roman" w:cs="Times New Roman"/>
          <w:b/>
        </w:rPr>
        <w:t>Feyder</w:t>
      </w:r>
      <w:proofErr w:type="spellEnd"/>
      <w:r w:rsidRPr="00712E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luxemburgischer</w:t>
      </w:r>
      <w:r w:rsidRPr="00712EC2">
        <w:rPr>
          <w:rFonts w:ascii="Times New Roman" w:hAnsi="Times New Roman" w:cs="Times New Roman"/>
          <w:b/>
        </w:rPr>
        <w:t xml:space="preserve"> Botschafter der Vereinten Nationen</w:t>
      </w:r>
      <w:r>
        <w:rPr>
          <w:rFonts w:ascii="Times New Roman" w:hAnsi="Times New Roman" w:cs="Times New Roman"/>
        </w:rPr>
        <w:t xml:space="preserve">, </w:t>
      </w:r>
      <w:r w:rsidRPr="00712EC2">
        <w:rPr>
          <w:rFonts w:ascii="Times New Roman" w:hAnsi="Times New Roman" w:cs="Times New Roman"/>
        </w:rPr>
        <w:t>werden fünf</w:t>
      </w:r>
      <w:r>
        <w:rPr>
          <w:rFonts w:ascii="Times New Roman" w:hAnsi="Times New Roman" w:cs="Times New Roman"/>
        </w:rPr>
        <w:t xml:space="preserve"> </w:t>
      </w:r>
      <w:r w:rsidRPr="00712EC2">
        <w:rPr>
          <w:rFonts w:ascii="Times New Roman" w:hAnsi="Times New Roman" w:cs="Times New Roman"/>
          <w:b/>
        </w:rPr>
        <w:t>EU-Abgeordnete</w:t>
      </w:r>
      <w:r w:rsidRPr="00712EC2">
        <w:rPr>
          <w:rFonts w:ascii="Times New Roman" w:hAnsi="Times New Roman" w:cs="Times New Roman"/>
        </w:rPr>
        <w:t xml:space="preserve"> verschiedene</w:t>
      </w:r>
      <w:r>
        <w:rPr>
          <w:rFonts w:ascii="Times New Roman" w:hAnsi="Times New Roman" w:cs="Times New Roman"/>
        </w:rPr>
        <w:t>r politischer</w:t>
      </w:r>
      <w:r w:rsidRPr="00712EC2">
        <w:rPr>
          <w:rFonts w:ascii="Times New Roman" w:hAnsi="Times New Roman" w:cs="Times New Roman"/>
        </w:rPr>
        <w:t xml:space="preserve"> Couleurs aus den drei Nachbarländern Frankreich, Luxemburg und Deutschland untereinander und mit dem Publikum die Möglichkeiten und Grenzen einer faireren EU-Handelspolitik debattieren.</w:t>
      </w:r>
    </w:p>
    <w:p w:rsidR="00E77C4D" w:rsidRPr="004074A9" w:rsidRDefault="00E77C4D" w:rsidP="004074A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12EC2">
        <w:rPr>
          <w:rFonts w:ascii="Times New Roman" w:hAnsi="Times New Roman" w:cs="Times New Roman"/>
        </w:rPr>
        <w:t xml:space="preserve">Die Moderation </w:t>
      </w:r>
      <w:r>
        <w:rPr>
          <w:rFonts w:ascii="Times New Roman" w:hAnsi="Times New Roman" w:cs="Times New Roman"/>
        </w:rPr>
        <w:t xml:space="preserve">am Vormittag </w:t>
      </w:r>
      <w:r w:rsidRPr="00712EC2">
        <w:rPr>
          <w:rFonts w:ascii="Times New Roman" w:hAnsi="Times New Roman" w:cs="Times New Roman"/>
        </w:rPr>
        <w:t xml:space="preserve">übernimmt </w:t>
      </w:r>
      <w:proofErr w:type="spellStart"/>
      <w:r w:rsidRPr="00712EC2">
        <w:rPr>
          <w:rFonts w:ascii="Times New Roman" w:hAnsi="Times New Roman" w:cs="Times New Roman"/>
          <w:b/>
        </w:rPr>
        <w:t>Sergí</w:t>
      </w:r>
      <w:proofErr w:type="spellEnd"/>
      <w:r w:rsidRPr="00712EC2">
        <w:rPr>
          <w:rFonts w:ascii="Times New Roman" w:hAnsi="Times New Roman" w:cs="Times New Roman"/>
          <w:b/>
        </w:rPr>
        <w:t xml:space="preserve"> Corbalán, Geschäftsführer des Fair Trade </w:t>
      </w:r>
      <w:proofErr w:type="spellStart"/>
      <w:r w:rsidRPr="00712EC2">
        <w:rPr>
          <w:rFonts w:ascii="Times New Roman" w:hAnsi="Times New Roman" w:cs="Times New Roman"/>
          <w:b/>
        </w:rPr>
        <w:t>Advocacy</w:t>
      </w:r>
      <w:proofErr w:type="spellEnd"/>
      <w:r w:rsidRPr="00712EC2">
        <w:rPr>
          <w:rFonts w:ascii="Times New Roman" w:hAnsi="Times New Roman" w:cs="Times New Roman"/>
          <w:b/>
        </w:rPr>
        <w:t xml:space="preserve"> Office (FTAO)</w:t>
      </w:r>
      <w:r w:rsidRPr="00712EC2">
        <w:rPr>
          <w:rFonts w:ascii="Times New Roman" w:hAnsi="Times New Roman" w:cs="Times New Roman"/>
        </w:rPr>
        <w:t>. Als europäisches Netzwerk mit Sitz in Brüssels leistet FTAO politische Überzeugungsarbeit gegenüber den EU-Gremien</w:t>
      </w:r>
      <w:r>
        <w:rPr>
          <w:rFonts w:ascii="Times New Roman" w:hAnsi="Times New Roman" w:cs="Times New Roman"/>
        </w:rPr>
        <w:t>.</w:t>
      </w:r>
    </w:p>
    <w:p w:rsidR="00E77C4D" w:rsidRDefault="00E77C4D" w:rsidP="004074A9">
      <w:pPr>
        <w:spacing w:after="120"/>
        <w:jc w:val="both"/>
        <w:rPr>
          <w:rFonts w:ascii="Times New Roman" w:hAnsi="Times New Roman" w:cs="Times New Roman"/>
        </w:rPr>
      </w:pPr>
      <w:r w:rsidRPr="00E77C4D">
        <w:rPr>
          <w:rFonts w:ascii="Times New Roman" w:hAnsi="Times New Roman" w:cs="Times New Roman"/>
        </w:rPr>
        <w:t>Die EU wird auch nachmittags Thema von Workshops sein, z.B. mit der Fragestellung: „Welche Folgen hat die neue Zuckerhandelspolitik der EU auf die Zuckerproduzent</w:t>
      </w:r>
      <w:r w:rsidR="00DE0C37">
        <w:rPr>
          <w:rFonts w:ascii="Times New Roman" w:hAnsi="Times New Roman" w:cs="Times New Roman"/>
        </w:rPr>
        <w:t>en</w:t>
      </w:r>
      <w:r w:rsidRPr="00E77C4D">
        <w:rPr>
          <w:rFonts w:ascii="Times New Roman" w:hAnsi="Times New Roman" w:cs="Times New Roman"/>
        </w:rPr>
        <w:t xml:space="preserve"> im Globalen Süden?“</w:t>
      </w:r>
      <w:r w:rsidR="00DE0C37">
        <w:rPr>
          <w:rFonts w:ascii="Times New Roman" w:hAnsi="Times New Roman" w:cs="Times New Roman"/>
        </w:rPr>
        <w:t xml:space="preserve"> </w:t>
      </w:r>
      <w:r w:rsidRPr="00E77C4D">
        <w:rPr>
          <w:rFonts w:ascii="Times New Roman" w:hAnsi="Times New Roman" w:cs="Times New Roman"/>
        </w:rPr>
        <w:t xml:space="preserve">mit </w:t>
      </w:r>
      <w:r w:rsidRPr="00E77C4D">
        <w:rPr>
          <w:rFonts w:ascii="Times New Roman" w:hAnsi="Times New Roman" w:cs="Times New Roman"/>
          <w:b/>
        </w:rPr>
        <w:t xml:space="preserve">Ruth </w:t>
      </w:r>
      <w:proofErr w:type="spellStart"/>
      <w:r w:rsidRPr="00E77C4D">
        <w:rPr>
          <w:rFonts w:ascii="Times New Roman" w:hAnsi="Times New Roman" w:cs="Times New Roman"/>
          <w:b/>
        </w:rPr>
        <w:t>Salditos</w:t>
      </w:r>
      <w:proofErr w:type="spellEnd"/>
      <w:r w:rsidRPr="00E77C4D">
        <w:rPr>
          <w:rFonts w:ascii="Times New Roman" w:hAnsi="Times New Roman" w:cs="Times New Roman"/>
          <w:b/>
        </w:rPr>
        <w:t xml:space="preserve"> aus den Philippinen</w:t>
      </w:r>
      <w:r w:rsidRPr="00E77C4D">
        <w:rPr>
          <w:rFonts w:ascii="Times New Roman" w:hAnsi="Times New Roman" w:cs="Times New Roman"/>
        </w:rPr>
        <w:t xml:space="preserve">, Geschäftsführerin von </w:t>
      </w:r>
      <w:proofErr w:type="spellStart"/>
      <w:r w:rsidRPr="00E77C4D">
        <w:rPr>
          <w:rFonts w:ascii="Times New Roman" w:hAnsi="Times New Roman" w:cs="Times New Roman"/>
        </w:rPr>
        <w:t>Panay</w:t>
      </w:r>
      <w:proofErr w:type="spellEnd"/>
      <w:r w:rsidRPr="00E77C4D">
        <w:rPr>
          <w:rFonts w:ascii="Times New Roman" w:hAnsi="Times New Roman" w:cs="Times New Roman"/>
        </w:rPr>
        <w:t xml:space="preserve"> Fair Trade Center, das u.a. fair gehandelten Zucker exportiert.</w:t>
      </w:r>
    </w:p>
    <w:p w:rsidR="004074A9" w:rsidRPr="00E77C4D" w:rsidRDefault="004074A9" w:rsidP="004074A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497DCD">
        <w:rPr>
          <w:rFonts w:ascii="Times New Roman" w:hAnsi="Times New Roman" w:cs="Times New Roman"/>
        </w:rPr>
        <w:t>**</w:t>
      </w:r>
    </w:p>
    <w:p w:rsidR="00712EC2" w:rsidRPr="00712EC2" w:rsidRDefault="00BB2D10" w:rsidP="004074A9">
      <w:pPr>
        <w:spacing w:after="120"/>
        <w:jc w:val="both"/>
        <w:rPr>
          <w:rFonts w:ascii="Times New Roman" w:hAnsi="Times New Roman" w:cs="Times New Roman"/>
        </w:rPr>
      </w:pPr>
      <w:r w:rsidRPr="00712EC2">
        <w:rPr>
          <w:rFonts w:ascii="Times New Roman" w:hAnsi="Times New Roman" w:cs="Times New Roman"/>
          <w:b/>
        </w:rPr>
        <w:t xml:space="preserve">Die IFTTC ist </w:t>
      </w:r>
      <w:r w:rsidR="008B53FE" w:rsidRPr="00712EC2">
        <w:rPr>
          <w:rFonts w:ascii="Times New Roman" w:hAnsi="Times New Roman" w:cs="Times New Roman"/>
          <w:b/>
        </w:rPr>
        <w:t xml:space="preserve">jährlicher </w:t>
      </w:r>
      <w:r w:rsidRPr="00712EC2">
        <w:rPr>
          <w:rFonts w:ascii="Times New Roman" w:hAnsi="Times New Roman" w:cs="Times New Roman"/>
          <w:b/>
        </w:rPr>
        <w:t>Treffpunkt</w:t>
      </w:r>
      <w:r w:rsidRPr="00712EC2">
        <w:rPr>
          <w:rFonts w:ascii="Times New Roman" w:hAnsi="Times New Roman" w:cs="Times New Roman"/>
        </w:rPr>
        <w:t xml:space="preserve"> der internationalen, nationalen und lokalen Akteure des Fairen Handels und der Fair</w:t>
      </w:r>
      <w:r w:rsidR="00497DCD">
        <w:rPr>
          <w:rFonts w:ascii="Times New Roman" w:hAnsi="Times New Roman" w:cs="Times New Roman"/>
        </w:rPr>
        <w:t>-</w:t>
      </w:r>
      <w:r w:rsidR="00712EC2" w:rsidRPr="00712EC2">
        <w:rPr>
          <w:rFonts w:ascii="Times New Roman" w:hAnsi="Times New Roman" w:cs="Times New Roman"/>
        </w:rPr>
        <w:t>T</w:t>
      </w:r>
      <w:r w:rsidRPr="00712EC2">
        <w:rPr>
          <w:rFonts w:ascii="Times New Roman" w:hAnsi="Times New Roman" w:cs="Times New Roman"/>
        </w:rPr>
        <w:t xml:space="preserve">rade-Städte. </w:t>
      </w:r>
      <w:r w:rsidR="00712EC2" w:rsidRPr="00712EC2">
        <w:rPr>
          <w:rFonts w:ascii="Times New Roman" w:hAnsi="Times New Roman" w:cs="Times New Roman"/>
        </w:rPr>
        <w:t>Weitere Schwerpunkte sind internationale Zusammenarbeit sowie Erfolgsstrategien der nationalen Kampagnen. Neben Vorträgen behandeln Workshops konkrete Maßnahmen, wie da</w:t>
      </w:r>
      <w:r w:rsidR="00981848">
        <w:rPr>
          <w:rFonts w:ascii="Times New Roman" w:hAnsi="Times New Roman" w:cs="Times New Roman"/>
        </w:rPr>
        <w:t>s</w:t>
      </w:r>
      <w:r w:rsidR="00712EC2" w:rsidRPr="00712EC2">
        <w:rPr>
          <w:rFonts w:ascii="Times New Roman" w:hAnsi="Times New Roman" w:cs="Times New Roman"/>
        </w:rPr>
        <w:t xml:space="preserve"> Engagement auf einem Uni-Campus, nachhaltige Beschaffung in städtischer Verwaltung, aber auch weltweite Anliegen, wie die UN-Nachhaltigkeitsziele und</w:t>
      </w:r>
      <w:r w:rsidR="00497DCD">
        <w:rPr>
          <w:rFonts w:ascii="Times New Roman" w:hAnsi="Times New Roman" w:cs="Times New Roman"/>
        </w:rPr>
        <w:t xml:space="preserve"> die Weiterentwicklung des Fair-Trade-</w:t>
      </w:r>
      <w:r w:rsidR="00712EC2" w:rsidRPr="00712EC2">
        <w:rPr>
          <w:rFonts w:ascii="Times New Roman" w:hAnsi="Times New Roman" w:cs="Times New Roman"/>
        </w:rPr>
        <w:t xml:space="preserve">Systems. </w:t>
      </w:r>
    </w:p>
    <w:p w:rsidR="00712EC2" w:rsidRPr="00497DCD" w:rsidRDefault="00712EC2" w:rsidP="004074A9">
      <w:pPr>
        <w:spacing w:after="120"/>
        <w:jc w:val="both"/>
        <w:rPr>
          <w:rFonts w:ascii="Times New Roman" w:hAnsi="Times New Roman" w:cs="Times New Roman"/>
        </w:rPr>
      </w:pPr>
      <w:r w:rsidRPr="00712EC2">
        <w:rPr>
          <w:rFonts w:ascii="Times New Roman" w:hAnsi="Times New Roman" w:cs="Times New Roman"/>
          <w:b/>
        </w:rPr>
        <w:t>Die Konferenz wird veranstaltet von der Fairtrade Initiative Saarbrücken (FIS)</w:t>
      </w:r>
      <w:r w:rsidRPr="00712EC2">
        <w:rPr>
          <w:rFonts w:ascii="Times New Roman" w:hAnsi="Times New Roman" w:cs="Times New Roman"/>
        </w:rPr>
        <w:t xml:space="preserve"> und ihren </w:t>
      </w:r>
      <w:proofErr w:type="spellStart"/>
      <w:r w:rsidRPr="00712EC2">
        <w:rPr>
          <w:rFonts w:ascii="Times New Roman" w:hAnsi="Times New Roman" w:cs="Times New Roman"/>
        </w:rPr>
        <w:t>QuattroFair</w:t>
      </w:r>
      <w:proofErr w:type="spellEnd"/>
      <w:r w:rsidRPr="00712EC2">
        <w:rPr>
          <w:rFonts w:ascii="Times New Roman" w:hAnsi="Times New Roman" w:cs="Times New Roman"/>
        </w:rPr>
        <w:t xml:space="preserve">-Partnerorganisationen aus Luxemburg, Metz und Trier. </w:t>
      </w:r>
      <w:r w:rsidRPr="00497DCD">
        <w:rPr>
          <w:rFonts w:ascii="Times New Roman" w:hAnsi="Times New Roman" w:cs="Times New Roman"/>
        </w:rPr>
        <w:t xml:space="preserve">Sie findet in Kooperation mit dem Internationalen Fair Trade Towns </w:t>
      </w:r>
      <w:proofErr w:type="spellStart"/>
      <w:r w:rsidRPr="00497DCD">
        <w:rPr>
          <w:rFonts w:ascii="Times New Roman" w:hAnsi="Times New Roman" w:cs="Times New Roman"/>
        </w:rPr>
        <w:t>Steering</w:t>
      </w:r>
      <w:proofErr w:type="spellEnd"/>
      <w:r w:rsidRPr="00497DCD">
        <w:rPr>
          <w:rFonts w:ascii="Times New Roman" w:hAnsi="Times New Roman" w:cs="Times New Roman"/>
        </w:rPr>
        <w:t xml:space="preserve"> </w:t>
      </w:r>
      <w:proofErr w:type="spellStart"/>
      <w:r w:rsidRPr="00497DCD">
        <w:rPr>
          <w:rFonts w:ascii="Times New Roman" w:hAnsi="Times New Roman" w:cs="Times New Roman"/>
        </w:rPr>
        <w:t>Committee</w:t>
      </w:r>
      <w:proofErr w:type="spellEnd"/>
      <w:r w:rsidR="00497DCD" w:rsidRPr="00497DCD">
        <w:rPr>
          <w:rFonts w:ascii="Times New Roman" w:hAnsi="Times New Roman" w:cs="Times New Roman"/>
        </w:rPr>
        <w:t>, Fairtrade International (FI) u</w:t>
      </w:r>
      <w:r w:rsidRPr="00497DCD">
        <w:rPr>
          <w:rFonts w:ascii="Times New Roman" w:hAnsi="Times New Roman" w:cs="Times New Roman"/>
        </w:rPr>
        <w:t xml:space="preserve">nd </w:t>
      </w:r>
      <w:r w:rsidR="00497DCD">
        <w:rPr>
          <w:rFonts w:ascii="Times New Roman" w:hAnsi="Times New Roman" w:cs="Times New Roman"/>
        </w:rPr>
        <w:t xml:space="preserve">der </w:t>
      </w:r>
      <w:r w:rsidRPr="00497DCD">
        <w:rPr>
          <w:rFonts w:ascii="Times New Roman" w:hAnsi="Times New Roman" w:cs="Times New Roman"/>
        </w:rPr>
        <w:t xml:space="preserve">World Fair Trade </w:t>
      </w:r>
      <w:proofErr w:type="spellStart"/>
      <w:r w:rsidRPr="00497DCD">
        <w:rPr>
          <w:rFonts w:ascii="Times New Roman" w:hAnsi="Times New Roman" w:cs="Times New Roman"/>
        </w:rPr>
        <w:t>Organization</w:t>
      </w:r>
      <w:proofErr w:type="spellEnd"/>
      <w:r w:rsidRPr="00497DCD">
        <w:rPr>
          <w:rFonts w:ascii="Times New Roman" w:hAnsi="Times New Roman" w:cs="Times New Roman"/>
        </w:rPr>
        <w:t xml:space="preserve"> (WFTO) statt.</w:t>
      </w:r>
    </w:p>
    <w:p w:rsidR="004074A9" w:rsidRDefault="004074A9" w:rsidP="004074A9">
      <w:pPr>
        <w:spacing w:before="240" w:after="120"/>
      </w:pPr>
      <w:r>
        <w:rPr>
          <w:rFonts w:ascii="Times New Roman" w:hAnsi="Times New Roman" w:cs="Times New Roman"/>
          <w:b/>
        </w:rPr>
        <w:t xml:space="preserve">Online-Akkreditierung für </w:t>
      </w:r>
      <w:proofErr w:type="spellStart"/>
      <w:r w:rsidR="00B4390C" w:rsidRPr="00D62797">
        <w:rPr>
          <w:rFonts w:ascii="Times New Roman" w:hAnsi="Times New Roman" w:cs="Times New Roman"/>
          <w:b/>
        </w:rPr>
        <w:t>JournalistInnen</w:t>
      </w:r>
      <w:proofErr w:type="spellEnd"/>
      <w:r w:rsidR="00B4390C" w:rsidRPr="00D62797">
        <w:rPr>
          <w:rFonts w:ascii="Times New Roman" w:hAnsi="Times New Roman" w:cs="Times New Roman"/>
          <w:b/>
        </w:rPr>
        <w:t xml:space="preserve"> und </w:t>
      </w:r>
      <w:proofErr w:type="spellStart"/>
      <w:r w:rsidR="00B4390C" w:rsidRPr="00D62797">
        <w:rPr>
          <w:rFonts w:ascii="Times New Roman" w:hAnsi="Times New Roman" w:cs="Times New Roman"/>
          <w:b/>
        </w:rPr>
        <w:t>PressevertreterInnen</w:t>
      </w:r>
      <w:proofErr w:type="spellEnd"/>
      <w:r w:rsidR="00497DCD">
        <w:rPr>
          <w:rFonts w:ascii="Times New Roman" w:hAnsi="Times New Roman" w:cs="Times New Roman"/>
          <w:b/>
        </w:rPr>
        <w:t xml:space="preserve"> hier</w:t>
      </w:r>
      <w:r>
        <w:rPr>
          <w:rFonts w:ascii="Times New Roman" w:hAnsi="Times New Roman" w:cs="Times New Roman"/>
          <w:b/>
        </w:rPr>
        <w:t xml:space="preserve">: </w:t>
      </w:r>
      <w:hyperlink r:id="rId8" w:history="1">
        <w:r w:rsidR="00DB7405" w:rsidRPr="003E1636">
          <w:rPr>
            <w:rStyle w:val="Hyperlink"/>
          </w:rPr>
          <w:t>http://www.quattrofair.org/news-und-presse.html</w:t>
        </w:r>
      </w:hyperlink>
      <w:r w:rsidR="00DB7405">
        <w:t xml:space="preserve"> </w:t>
      </w:r>
    </w:p>
    <w:p w:rsidR="00C14A71" w:rsidRDefault="00C14A71" w:rsidP="004074A9">
      <w:pPr>
        <w:spacing w:before="120" w:after="240"/>
        <w:rPr>
          <w:rFonts w:ascii="Times New Roman" w:eastAsia="Times New Roman" w:hAnsi="Times New Roman" w:cs="Times New Roman"/>
          <w:b/>
          <w:bCs/>
          <w:szCs w:val="2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Cs w:val="26"/>
          <w:lang w:eastAsia="de-DE"/>
        </w:rPr>
        <w:lastRenderedPageBreak/>
        <w:t xml:space="preserve">Kontakt: </w:t>
      </w:r>
      <w:r>
        <w:rPr>
          <w:rFonts w:ascii="Times New Roman" w:eastAsia="Times New Roman" w:hAnsi="Times New Roman" w:cs="Times New Roman"/>
          <w:b/>
          <w:bCs/>
          <w:szCs w:val="26"/>
          <w:lang w:eastAsia="de-DE"/>
        </w:rPr>
        <w:tab/>
      </w:r>
      <w:r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>ORGA-Team-</w:t>
      </w:r>
      <w:r w:rsidR="00B4390C"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>PR der Fairtrade Initiative Saarbrücke</w:t>
      </w:r>
      <w:r w:rsidR="004074A9"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>n</w:t>
      </w:r>
      <w:r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br/>
        <w:t xml:space="preserve"> </w:t>
      </w:r>
      <w:r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ab/>
      </w:r>
      <w:r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ab/>
      </w:r>
      <w:r w:rsidR="003156C7"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 xml:space="preserve">Diana Rode, </w:t>
      </w:r>
      <w:hyperlink r:id="rId9" w:history="1">
        <w:r w:rsidR="003156C7" w:rsidRPr="004074A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Cs w:val="26"/>
            <w:lang w:eastAsia="de-DE"/>
          </w:rPr>
          <w:t>d.rode@faires-saarland.de</w:t>
        </w:r>
      </w:hyperlink>
      <w:r w:rsidR="003156C7"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 xml:space="preserve"> </w:t>
      </w:r>
      <w:r w:rsidRPr="004074A9">
        <w:rPr>
          <w:rFonts w:ascii="Times New Roman" w:eastAsia="Times New Roman" w:hAnsi="Times New Roman" w:cs="Times New Roman"/>
          <w:b/>
          <w:bCs/>
          <w:szCs w:val="26"/>
          <w:u w:val="single"/>
          <w:lang w:eastAsia="de-DE"/>
        </w:rPr>
        <w:br/>
      </w:r>
      <w:r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 xml:space="preserve"> </w:t>
      </w:r>
      <w:r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ab/>
      </w:r>
      <w:r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ab/>
      </w:r>
      <w:r w:rsidR="00B4390C"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 xml:space="preserve">Heike Zimmermann, </w:t>
      </w:r>
      <w:hyperlink r:id="rId10" w:history="1">
        <w:r w:rsidR="00B4390C" w:rsidRPr="004074A9">
          <w:rPr>
            <w:rFonts w:ascii="Times New Roman" w:eastAsia="Times New Roman" w:hAnsi="Times New Roman" w:cs="Times New Roman"/>
            <w:b/>
            <w:bCs/>
            <w:szCs w:val="26"/>
            <w:u w:val="single"/>
            <w:lang w:eastAsia="de-DE"/>
          </w:rPr>
          <w:t>heikemariazimmermann@t-online.de</w:t>
        </w:r>
      </w:hyperlink>
      <w:r w:rsidR="00B4390C" w:rsidRPr="004074A9">
        <w:rPr>
          <w:rFonts w:ascii="Times New Roman" w:eastAsia="Times New Roman" w:hAnsi="Times New Roman" w:cs="Times New Roman"/>
          <w:b/>
          <w:bCs/>
          <w:szCs w:val="26"/>
          <w:lang w:eastAsia="de-DE"/>
        </w:rPr>
        <w:t xml:space="preserve"> , Mobil: +49 151 15695341</w:t>
      </w:r>
    </w:p>
    <w:p w:rsidR="0084446B" w:rsidRPr="00C14A71" w:rsidRDefault="00B4390C" w:rsidP="003156C7">
      <w:pPr>
        <w:spacing w:after="0"/>
        <w:rPr>
          <w:lang w:val="en-US"/>
        </w:rPr>
      </w:pPr>
      <w:r w:rsidRPr="00C14A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Links:</w:t>
      </w:r>
      <w:r w:rsidRPr="00C14A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br/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>Fairtrade International:</w:t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hyperlink r:id="rId11" w:history="1">
        <w:r w:rsidRPr="00C14A71">
          <w:rPr>
            <w:rStyle w:val="Hyperlink"/>
            <w:rFonts w:ascii="Times New Roman" w:eastAsia="Times New Roman" w:hAnsi="Times New Roman" w:cs="Times New Roman"/>
            <w:sz w:val="18"/>
            <w:szCs w:val="24"/>
            <w:lang w:val="en-US" w:eastAsia="de-DE"/>
          </w:rPr>
          <w:t>http://www.fairtrade.net</w:t>
        </w:r>
      </w:hyperlink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br/>
        <w:t>World Fair Trade Organization:</w:t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hyperlink r:id="rId12" w:history="1">
        <w:r w:rsidRPr="00C14A71">
          <w:rPr>
            <w:rStyle w:val="Hyperlink"/>
            <w:rFonts w:ascii="Times New Roman" w:eastAsia="Times New Roman" w:hAnsi="Times New Roman" w:cs="Times New Roman"/>
            <w:sz w:val="18"/>
            <w:szCs w:val="24"/>
            <w:lang w:val="en-US" w:eastAsia="de-DE"/>
          </w:rPr>
          <w:t>http://www.wfto.com</w:t>
        </w:r>
      </w:hyperlink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br/>
      </w:r>
      <w:proofErr w:type="spellStart"/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>Internationalen</w:t>
      </w:r>
      <w:proofErr w:type="spellEnd"/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 xml:space="preserve"> Fair Trade Towns Steering Committee: </w:t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hyperlink r:id="rId13" w:history="1">
        <w:r w:rsidRPr="00C14A71">
          <w:rPr>
            <w:rStyle w:val="Hyperlink"/>
            <w:rFonts w:ascii="Times New Roman" w:eastAsia="Times New Roman" w:hAnsi="Times New Roman" w:cs="Times New Roman"/>
            <w:sz w:val="18"/>
            <w:szCs w:val="24"/>
            <w:lang w:val="en-US" w:eastAsia="de-DE"/>
          </w:rPr>
          <w:t>http://www.fairtradetowns.org/contacts/int-ftts-steering-committee</w:t>
        </w:r>
      </w:hyperlink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 xml:space="preserve"> </w:t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br/>
        <w:t xml:space="preserve">Fair Trade Towns – National Coordinators: </w:t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ab/>
      </w:r>
      <w:hyperlink r:id="rId14" w:history="1">
        <w:r w:rsidRPr="00C14A71">
          <w:rPr>
            <w:rStyle w:val="Hyperlink"/>
            <w:rFonts w:ascii="Times New Roman" w:eastAsia="Times New Roman" w:hAnsi="Times New Roman" w:cs="Times New Roman"/>
            <w:sz w:val="18"/>
            <w:szCs w:val="24"/>
            <w:lang w:val="en-US" w:eastAsia="de-DE"/>
          </w:rPr>
          <w:t>http://www.fairtradetowns.org/contacts/national-coordinators</w:t>
        </w:r>
      </w:hyperlink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t xml:space="preserve"> </w:t>
      </w:r>
      <w:r w:rsidRPr="00C14A71">
        <w:rPr>
          <w:rFonts w:ascii="Times New Roman" w:eastAsia="Times New Roman" w:hAnsi="Times New Roman" w:cs="Times New Roman"/>
          <w:sz w:val="18"/>
          <w:szCs w:val="24"/>
          <w:lang w:val="en-US" w:eastAsia="de-DE"/>
        </w:rPr>
        <w:br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>Fairtrade Deutschland</w:t>
      </w:r>
      <w:r w:rsidRPr="00C14A71">
        <w:rPr>
          <w:rFonts w:ascii="Times New Roman" w:eastAsia="Times New Roman" w:hAnsi="Times New Roman" w:cs="Times New Roman"/>
          <w:b/>
          <w:bCs/>
          <w:sz w:val="18"/>
          <w:szCs w:val="24"/>
          <w:lang w:val="en-US" w:eastAsia="de-DE"/>
        </w:rPr>
        <w:t xml:space="preserve"> </w:t>
      </w:r>
      <w:r w:rsidRPr="00C14A71">
        <w:rPr>
          <w:rFonts w:ascii="Times New Roman" w:eastAsia="Times New Roman" w:hAnsi="Times New Roman" w:cs="Times New Roman"/>
          <w:b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/>
          <w:bCs/>
          <w:sz w:val="18"/>
          <w:szCs w:val="24"/>
          <w:lang w:val="en-US" w:eastAsia="de-DE"/>
        </w:rPr>
        <w:tab/>
      </w:r>
      <w:hyperlink r:id="rId15" w:history="1">
        <w:r w:rsidRPr="00C14A71">
          <w:rPr>
            <w:rStyle w:val="Hyperlink"/>
            <w:rFonts w:ascii="Times New Roman" w:eastAsia="Times New Roman" w:hAnsi="Times New Roman" w:cs="Times New Roman"/>
            <w:bCs/>
            <w:sz w:val="18"/>
            <w:szCs w:val="24"/>
            <w:lang w:val="en-US" w:eastAsia="de-DE"/>
          </w:rPr>
          <w:t>http://www.fairtrade-deutschland.de</w:t>
        </w:r>
      </w:hyperlink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br/>
      </w:r>
      <w:proofErr w:type="spellStart"/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>QuattroPole</w:t>
      </w:r>
      <w:proofErr w:type="spellEnd"/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hyperlink r:id="rId16" w:history="1">
        <w:r w:rsidRPr="00C14A71">
          <w:rPr>
            <w:rStyle w:val="Hyperlink"/>
            <w:rFonts w:ascii="Times New Roman" w:eastAsia="Times New Roman" w:hAnsi="Times New Roman" w:cs="Times New Roman"/>
            <w:bCs/>
            <w:sz w:val="18"/>
            <w:szCs w:val="24"/>
            <w:lang w:val="en-US" w:eastAsia="de-DE"/>
          </w:rPr>
          <w:t>http://www.quattropole.org</w:t>
        </w:r>
      </w:hyperlink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br/>
      </w:r>
      <w:proofErr w:type="spellStart"/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>QuattroFair</w:t>
      </w:r>
      <w:proofErr w:type="spellEnd"/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 xml:space="preserve"> </w:t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hyperlink r:id="rId17" w:history="1">
        <w:r w:rsidRPr="00C14A71">
          <w:rPr>
            <w:rStyle w:val="Hyperlink"/>
            <w:rFonts w:ascii="Times New Roman" w:eastAsia="Times New Roman" w:hAnsi="Times New Roman" w:cs="Times New Roman"/>
            <w:bCs/>
            <w:sz w:val="18"/>
            <w:szCs w:val="24"/>
            <w:lang w:val="en-US" w:eastAsia="de-DE"/>
          </w:rPr>
          <w:t>http://www.quattrofair.org</w:t>
        </w:r>
      </w:hyperlink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 xml:space="preserve"> </w:t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br/>
        <w:t xml:space="preserve">Fairtrade Initiative </w:t>
      </w:r>
      <w:proofErr w:type="spellStart"/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>Saarbrücken</w:t>
      </w:r>
      <w:proofErr w:type="spellEnd"/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 xml:space="preserve"> (FIS) </w:t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r w:rsidRPr="00C14A71">
        <w:rPr>
          <w:rFonts w:ascii="Times New Roman" w:eastAsia="Times New Roman" w:hAnsi="Times New Roman" w:cs="Times New Roman"/>
          <w:bCs/>
          <w:sz w:val="18"/>
          <w:szCs w:val="24"/>
          <w:lang w:val="en-US" w:eastAsia="de-DE"/>
        </w:rPr>
        <w:tab/>
      </w:r>
      <w:hyperlink r:id="rId18" w:history="1">
        <w:r w:rsidRPr="00C14A71">
          <w:rPr>
            <w:rStyle w:val="Hyperlink"/>
            <w:rFonts w:ascii="Times New Roman" w:eastAsia="Times New Roman" w:hAnsi="Times New Roman" w:cs="Times New Roman"/>
            <w:bCs/>
            <w:sz w:val="18"/>
            <w:szCs w:val="24"/>
            <w:lang w:val="en-US" w:eastAsia="de-DE"/>
          </w:rPr>
          <w:t>http://www.faires-saarbruecken.de</w:t>
        </w:r>
      </w:hyperlink>
      <w:r w:rsidR="0084446B" w:rsidRPr="00C14A71">
        <w:rPr>
          <w:lang w:val="en-US"/>
        </w:rPr>
        <w:br/>
      </w:r>
    </w:p>
    <w:p w:rsidR="00C14A71" w:rsidRPr="00C14A71" w:rsidRDefault="00C14A71">
      <w:pPr>
        <w:rPr>
          <w:lang w:val="en-US"/>
        </w:rPr>
      </w:pPr>
    </w:p>
    <w:p w:rsidR="00C14A71" w:rsidRPr="00C14A71" w:rsidRDefault="00C14A71">
      <w:pPr>
        <w:rPr>
          <w:lang w:val="en-US"/>
        </w:rPr>
      </w:pPr>
    </w:p>
    <w:p w:rsidR="00C14A71" w:rsidRPr="00C14A71" w:rsidRDefault="00C14A71">
      <w:pPr>
        <w:rPr>
          <w:lang w:val="en-US"/>
        </w:rPr>
      </w:pPr>
    </w:p>
    <w:p w:rsidR="00C14A71" w:rsidRPr="00C14A71" w:rsidRDefault="00C14A71">
      <w:pPr>
        <w:rPr>
          <w:lang w:val="en-US"/>
        </w:rPr>
      </w:pPr>
    </w:p>
    <w:p w:rsidR="00C14A71" w:rsidRPr="00C14A71" w:rsidRDefault="00C14A71">
      <w:pPr>
        <w:rPr>
          <w:lang w:val="en-US"/>
        </w:rPr>
      </w:pPr>
    </w:p>
    <w:p w:rsidR="00C14A71" w:rsidRPr="00C14A71" w:rsidRDefault="00C14A71">
      <w:pPr>
        <w:rPr>
          <w:lang w:val="en-US"/>
        </w:rPr>
      </w:pPr>
    </w:p>
    <w:p w:rsidR="00C14A71" w:rsidRPr="00C14A71" w:rsidRDefault="00C14A71">
      <w:pPr>
        <w:rPr>
          <w:lang w:val="en-US"/>
        </w:rPr>
      </w:pPr>
    </w:p>
    <w:p w:rsidR="00C14A71" w:rsidRPr="00C14A71" w:rsidRDefault="00C14A71">
      <w:pPr>
        <w:rPr>
          <w:lang w:val="en-US"/>
        </w:rPr>
      </w:pPr>
    </w:p>
    <w:p w:rsidR="00C14A71" w:rsidRPr="00C14A71" w:rsidRDefault="00C14A71">
      <w:pPr>
        <w:rPr>
          <w:lang w:val="en-US"/>
        </w:rPr>
      </w:pPr>
    </w:p>
    <w:p w:rsidR="00C14A71" w:rsidRPr="00C14A71" w:rsidRDefault="00C14A71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FE2920" w:rsidRDefault="00FE2920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4074A9" w:rsidRDefault="004074A9">
      <w:pPr>
        <w:rPr>
          <w:lang w:val="en-US"/>
        </w:rPr>
      </w:pPr>
    </w:p>
    <w:p w:rsidR="0084446B" w:rsidRPr="0084446B" w:rsidRDefault="0084446B" w:rsidP="0084446B">
      <w:pPr>
        <w:pBdr>
          <w:top w:val="single" w:sz="4" w:space="1" w:color="auto"/>
        </w:pBdr>
        <w:spacing w:after="0"/>
        <w:rPr>
          <w:rFonts w:ascii="Andalus" w:eastAsia="Arial Unicode MS" w:hAnsi="Andalus" w:cs="Andalus"/>
          <w:b/>
          <w:i/>
          <w:sz w:val="18"/>
          <w:lang w:val="fr-FR"/>
        </w:rPr>
      </w:pPr>
      <w:r>
        <w:rPr>
          <w:rFonts w:ascii="Andalus" w:eastAsia="Arial Unicode MS" w:hAnsi="Andalus" w:cs="Andalus"/>
          <w:b/>
          <w:i/>
          <w:noProof/>
          <w:sz w:val="1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152400</wp:posOffset>
            </wp:positionV>
            <wp:extent cx="1085850" cy="1076325"/>
            <wp:effectExtent l="19050" t="0" r="0" b="0"/>
            <wp:wrapTight wrapText="bothSides">
              <wp:wrapPolygon edited="0">
                <wp:start x="-379" y="0"/>
                <wp:lineTo x="-379" y="21409"/>
                <wp:lineTo x="21600" y="21409"/>
                <wp:lineTo x="21600" y="0"/>
                <wp:lineTo x="-379" y="0"/>
              </wp:wrapPolygon>
            </wp:wrapTight>
            <wp:docPr id="4" name="Grafik 2" descr="C:\Users\Public\Documents\GRENZENLOS\QuattroPole\Logo.Foto\QuattroFair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GRENZENLOS\QuattroPole\Logo.Foto\QuattroFair.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46B" w:rsidRPr="0084446B" w:rsidRDefault="0084446B" w:rsidP="0084446B">
      <w:pPr>
        <w:pBdr>
          <w:top w:val="single" w:sz="4" w:space="1" w:color="auto"/>
        </w:pBdr>
        <w:spacing w:after="0"/>
        <w:rPr>
          <w:rFonts w:ascii="Andalus" w:eastAsia="Arial Unicode MS" w:hAnsi="Andalus" w:cs="Andalus"/>
          <w:b/>
          <w:i/>
          <w:sz w:val="20"/>
          <w:lang w:val="fr-FR"/>
        </w:rPr>
      </w:pPr>
      <w:r w:rsidRPr="0084446B">
        <w:rPr>
          <w:rFonts w:ascii="Andalus" w:eastAsia="Arial Unicode MS" w:hAnsi="Andalus" w:cs="Andalus"/>
          <w:b/>
          <w:i/>
          <w:sz w:val="20"/>
          <w:lang w:val="fr-FR"/>
        </w:rPr>
        <w:t>Nos quatre villes s’engagent ense</w:t>
      </w:r>
      <w:r w:rsidR="00497DCD">
        <w:rPr>
          <w:rFonts w:ascii="Andalus" w:eastAsia="Arial Unicode MS" w:hAnsi="Andalus" w:cs="Andalus"/>
          <w:b/>
          <w:i/>
          <w:sz w:val="20"/>
          <w:lang w:val="fr-FR"/>
        </w:rPr>
        <w:t>mble pour le Commerce équitable</w:t>
      </w:r>
      <w:r w:rsidRPr="0084446B">
        <w:rPr>
          <w:rFonts w:ascii="Andalus" w:eastAsia="Arial Unicode MS" w:hAnsi="Andalus" w:cs="Andalus"/>
          <w:b/>
          <w:i/>
          <w:sz w:val="20"/>
          <w:lang w:val="fr-FR"/>
        </w:rPr>
        <w:t>!</w:t>
      </w:r>
    </w:p>
    <w:p w:rsidR="0084446B" w:rsidRPr="0084446B" w:rsidRDefault="0084446B" w:rsidP="0084446B">
      <w:pPr>
        <w:pBdr>
          <w:top w:val="single" w:sz="4" w:space="1" w:color="auto"/>
        </w:pBdr>
        <w:spacing w:after="240"/>
      </w:pPr>
      <w:r>
        <w:rPr>
          <w:rFonts w:ascii="Andalus" w:eastAsia="Arial Unicode MS" w:hAnsi="Andalus" w:cs="Andalus"/>
          <w:b/>
          <w:i/>
          <w:noProof/>
          <w:sz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258445</wp:posOffset>
            </wp:positionV>
            <wp:extent cx="3550920" cy="572770"/>
            <wp:effectExtent l="19050" t="0" r="0" b="0"/>
            <wp:wrapTight wrapText="bothSides">
              <wp:wrapPolygon edited="0">
                <wp:start x="-116" y="0"/>
                <wp:lineTo x="-116" y="20834"/>
                <wp:lineTo x="21554" y="20834"/>
                <wp:lineTo x="21554" y="0"/>
                <wp:lineTo x="-116" y="0"/>
              </wp:wrapPolygon>
            </wp:wrapTight>
            <wp:docPr id="1" name="Grafik 1" descr="C:\Users\Public\Documents\GRENZENLOS\QuattroPole\Logo.Foto\Quattro.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GRENZENLOS\QuattroPole\Logo.Foto\Quattro.Ban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46B">
        <w:rPr>
          <w:rFonts w:ascii="Andalus" w:eastAsia="Arial Unicode MS" w:hAnsi="Andalus" w:cs="Andalus"/>
          <w:b/>
          <w:i/>
          <w:sz w:val="20"/>
        </w:rPr>
        <w:t>Unsere vier Städte engagieren sich gemeinsam für den Fairen Handel!</w:t>
      </w:r>
      <w:r w:rsidRPr="0070377B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4446B" w:rsidRPr="0084446B" w:rsidSect="004074A9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DB5"/>
    <w:multiLevelType w:val="hybridMultilevel"/>
    <w:tmpl w:val="6DB40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E7139"/>
    <w:multiLevelType w:val="multilevel"/>
    <w:tmpl w:val="BA1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E4FF3"/>
    <w:multiLevelType w:val="multilevel"/>
    <w:tmpl w:val="D75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A795A"/>
    <w:multiLevelType w:val="multilevel"/>
    <w:tmpl w:val="746E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E4DC3"/>
    <w:multiLevelType w:val="multilevel"/>
    <w:tmpl w:val="EE7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1B8"/>
    <w:rsid w:val="00042D25"/>
    <w:rsid w:val="00196B99"/>
    <w:rsid w:val="001E3CE2"/>
    <w:rsid w:val="0023148A"/>
    <w:rsid w:val="00246A0C"/>
    <w:rsid w:val="002B6D40"/>
    <w:rsid w:val="002E2DB7"/>
    <w:rsid w:val="003156C7"/>
    <w:rsid w:val="003E3714"/>
    <w:rsid w:val="0040237D"/>
    <w:rsid w:val="004074A9"/>
    <w:rsid w:val="00497DCD"/>
    <w:rsid w:val="00505EB0"/>
    <w:rsid w:val="00516B8C"/>
    <w:rsid w:val="005B1286"/>
    <w:rsid w:val="006055BB"/>
    <w:rsid w:val="006407D9"/>
    <w:rsid w:val="00665F94"/>
    <w:rsid w:val="006679AC"/>
    <w:rsid w:val="00682F4E"/>
    <w:rsid w:val="00696475"/>
    <w:rsid w:val="006A6662"/>
    <w:rsid w:val="006E5044"/>
    <w:rsid w:val="00712EC2"/>
    <w:rsid w:val="007348EC"/>
    <w:rsid w:val="00735480"/>
    <w:rsid w:val="008028E4"/>
    <w:rsid w:val="0084446B"/>
    <w:rsid w:val="00871463"/>
    <w:rsid w:val="008B53FE"/>
    <w:rsid w:val="008D582A"/>
    <w:rsid w:val="009340D9"/>
    <w:rsid w:val="00957046"/>
    <w:rsid w:val="00981848"/>
    <w:rsid w:val="00992002"/>
    <w:rsid w:val="009A1BB8"/>
    <w:rsid w:val="009C27A7"/>
    <w:rsid w:val="009F54D1"/>
    <w:rsid w:val="00A11498"/>
    <w:rsid w:val="00A30A98"/>
    <w:rsid w:val="00A33B10"/>
    <w:rsid w:val="00A421B6"/>
    <w:rsid w:val="00A55224"/>
    <w:rsid w:val="00A861B8"/>
    <w:rsid w:val="00AA4BCB"/>
    <w:rsid w:val="00AB3C1E"/>
    <w:rsid w:val="00AF6D9F"/>
    <w:rsid w:val="00B4390C"/>
    <w:rsid w:val="00B638CB"/>
    <w:rsid w:val="00B71155"/>
    <w:rsid w:val="00B86950"/>
    <w:rsid w:val="00B90C43"/>
    <w:rsid w:val="00BB2D10"/>
    <w:rsid w:val="00C022CD"/>
    <w:rsid w:val="00C14A71"/>
    <w:rsid w:val="00C223DC"/>
    <w:rsid w:val="00CA31F6"/>
    <w:rsid w:val="00CA3F35"/>
    <w:rsid w:val="00CB1279"/>
    <w:rsid w:val="00CB2062"/>
    <w:rsid w:val="00CC0D03"/>
    <w:rsid w:val="00CE32BF"/>
    <w:rsid w:val="00D01FAF"/>
    <w:rsid w:val="00D76E1C"/>
    <w:rsid w:val="00DB3824"/>
    <w:rsid w:val="00DB7405"/>
    <w:rsid w:val="00DC3C66"/>
    <w:rsid w:val="00DE0C37"/>
    <w:rsid w:val="00E4476F"/>
    <w:rsid w:val="00E71913"/>
    <w:rsid w:val="00E77C4D"/>
    <w:rsid w:val="00E90903"/>
    <w:rsid w:val="00F120FB"/>
    <w:rsid w:val="00FD5B26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1C4E56-F513-431C-9172-13AAABFA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155"/>
  </w:style>
  <w:style w:type="paragraph" w:styleId="berschrift1">
    <w:name w:val="heading 1"/>
    <w:basedOn w:val="Standard"/>
    <w:link w:val="berschrift1Zchn"/>
    <w:uiPriority w:val="9"/>
    <w:qFormat/>
    <w:rsid w:val="00A8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3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86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1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1B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1B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news-img-caption">
    <w:name w:val="news-img-caption"/>
    <w:basedOn w:val="Standard"/>
    <w:rsid w:val="00A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A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-list-date">
    <w:name w:val="news-list-date"/>
    <w:basedOn w:val="Absatz-Standardschriftart"/>
    <w:rsid w:val="00A86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D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582A"/>
    <w:rPr>
      <w:color w:val="808080"/>
      <w:shd w:val="clear" w:color="auto" w:fill="E6E6E6"/>
    </w:rPr>
  </w:style>
  <w:style w:type="paragraph" w:styleId="Fuzeile">
    <w:name w:val="footer"/>
    <w:basedOn w:val="Standard"/>
    <w:link w:val="FuzeileZchn"/>
    <w:uiPriority w:val="99"/>
    <w:unhideWhenUsed/>
    <w:rsid w:val="0084446B"/>
    <w:pPr>
      <w:tabs>
        <w:tab w:val="center" w:pos="4536"/>
        <w:tab w:val="right" w:pos="9072"/>
      </w:tabs>
      <w:spacing w:after="0" w:line="240" w:lineRule="auto"/>
    </w:pPr>
    <w:rPr>
      <w:rFonts w:ascii="Sylfaen" w:hAnsi="Sylfae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446B"/>
    <w:rPr>
      <w:rFonts w:ascii="Sylfaen" w:hAnsi="Sylfaen"/>
      <w:sz w:val="24"/>
    </w:rPr>
  </w:style>
  <w:style w:type="paragraph" w:styleId="Listenabsatz">
    <w:name w:val="List Paragraph"/>
    <w:basedOn w:val="Standard"/>
    <w:uiPriority w:val="34"/>
    <w:qFormat/>
    <w:rsid w:val="00B4390C"/>
    <w:pPr>
      <w:spacing w:after="200" w:line="276" w:lineRule="auto"/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3C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leader">
    <w:name w:val="leader"/>
    <w:basedOn w:val="Standard"/>
    <w:rsid w:val="001E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F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F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F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F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ttrofair.org/news-und-presse.html" TargetMode="External"/><Relationship Id="rId13" Type="http://schemas.openxmlformats.org/officeDocument/2006/relationships/hyperlink" Target="http://www.fairtradetowns.org/contacts/int-ftts-steering-committee" TargetMode="External"/><Relationship Id="rId18" Type="http://schemas.openxmlformats.org/officeDocument/2006/relationships/hyperlink" Target="http://www.faires-saarbruecken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quattrofair.org" TargetMode="External"/><Relationship Id="rId12" Type="http://schemas.openxmlformats.org/officeDocument/2006/relationships/hyperlink" Target="http://www.wfto.com" TargetMode="External"/><Relationship Id="rId17" Type="http://schemas.openxmlformats.org/officeDocument/2006/relationships/hyperlink" Target="http://www.quattrofai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uattropole.org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irtrad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irtrade-deutschland.de" TargetMode="External"/><Relationship Id="rId10" Type="http://schemas.openxmlformats.org/officeDocument/2006/relationships/hyperlink" Target="mailto:heikemariazimmermann@t-online.de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.rode@faires-saarland.de" TargetMode="External"/><Relationship Id="rId14" Type="http://schemas.openxmlformats.org/officeDocument/2006/relationships/hyperlink" Target="http://www.fairtradetowns.org/contacts/national-coordinato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1ED3-E388-4539-A829-5D16DD11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3736</Characters>
  <Application>Microsoft Office Word</Application>
  <DocSecurity>0</DocSecurity>
  <Lines>71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2017-09-05T20:34:00Z</cp:lastPrinted>
  <dcterms:created xsi:type="dcterms:W3CDTF">2017-09-04T17:15:00Z</dcterms:created>
  <dcterms:modified xsi:type="dcterms:W3CDTF">2017-09-05T20:44:00Z</dcterms:modified>
</cp:coreProperties>
</file>